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E56" w:rsidRDefault="00447E56" w:rsidP="00117F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УТВЕРЖДАЮ</w:t>
      </w:r>
    </w:p>
    <w:p w:rsidR="00447E56" w:rsidRDefault="00447E56" w:rsidP="00117F2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Комитета по образованию, </w:t>
      </w:r>
    </w:p>
    <w:p w:rsidR="00447E56" w:rsidRDefault="00447E56" w:rsidP="00117F2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опеке и попечительству Управления</w:t>
      </w:r>
    </w:p>
    <w:p w:rsidR="00447E56" w:rsidRDefault="00447E56" w:rsidP="00117F2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 социальным вопросам</w:t>
      </w:r>
    </w:p>
    <w:p w:rsidR="00447E56" w:rsidRDefault="00447E56" w:rsidP="00117F2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администрации МО «Котлас»</w:t>
      </w:r>
    </w:p>
    <w:p w:rsidR="00447E56" w:rsidRDefault="00447E56" w:rsidP="00117F2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 Титова О.А.</w:t>
      </w:r>
    </w:p>
    <w:p w:rsidR="00447E56" w:rsidRDefault="00447E56" w:rsidP="00117F2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«___» _______________ 2012 года</w:t>
      </w:r>
    </w:p>
    <w:p w:rsidR="00447E56" w:rsidRDefault="00447E56" w:rsidP="00117F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47E56" w:rsidRDefault="00447E56" w:rsidP="00117F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ОТЧЕТ </w:t>
      </w:r>
    </w:p>
    <w:p w:rsidR="00447E56" w:rsidRDefault="00447E56" w:rsidP="00117F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выполнению муниципального задания </w:t>
      </w:r>
    </w:p>
    <w:p w:rsidR="00447E56" w:rsidRDefault="00447E56" w:rsidP="00117F28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МДОУ «Детский сад комбинированного вида № 27 «Золотая рыбка»</w:t>
      </w:r>
    </w:p>
    <w:p w:rsidR="00447E56" w:rsidRDefault="00447E56" w:rsidP="00117F28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 2012 год</w:t>
      </w:r>
    </w:p>
    <w:p w:rsidR="00447E56" w:rsidRDefault="00447E56" w:rsidP="00117F28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447E56" w:rsidRDefault="00447E56" w:rsidP="00117F28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Часть 1</w:t>
      </w:r>
    </w:p>
    <w:p w:rsidR="00447E56" w:rsidRDefault="00447E56" w:rsidP="00117F28">
      <w:pPr>
        <w:pStyle w:val="ListParagraph"/>
        <w:numPr>
          <w:ilvl w:val="0"/>
          <w:numId w:val="1"/>
        </w:numPr>
        <w:spacing w:after="0" w:line="240" w:lineRule="auto"/>
        <w:ind w:left="142" w:firstLine="1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Наименование  муниципальной услуги (работы), оказываемой (выполняемой) в соответствии с муниципальным заданием -  </w:t>
      </w:r>
      <w:r>
        <w:rPr>
          <w:rFonts w:ascii="Times New Roman" w:hAnsi="Times New Roman"/>
          <w:sz w:val="24"/>
          <w:szCs w:val="24"/>
          <w:u w:val="single"/>
        </w:rPr>
        <w:t>«Реализация основных общеобразовательных программ дошкольного образования».</w:t>
      </w:r>
    </w:p>
    <w:p w:rsidR="00447E56" w:rsidRDefault="00447E56" w:rsidP="00117F28">
      <w:pPr>
        <w:pStyle w:val="ListParagraph"/>
        <w:numPr>
          <w:ilvl w:val="0"/>
          <w:numId w:val="1"/>
        </w:numPr>
        <w:spacing w:after="0" w:line="240" w:lineRule="auto"/>
        <w:ind w:left="142" w:firstLine="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Отчет о выполнении муниципального задания</w:t>
      </w:r>
    </w:p>
    <w:p w:rsidR="00447E56" w:rsidRDefault="00447E56" w:rsidP="00117F2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15309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4536"/>
        <w:gridCol w:w="1985"/>
        <w:gridCol w:w="1558"/>
        <w:gridCol w:w="3615"/>
        <w:gridCol w:w="1484"/>
        <w:gridCol w:w="2131"/>
      </w:tblGrid>
      <w:tr w:rsidR="00447E56" w:rsidRPr="005C6848" w:rsidTr="00925D2A">
        <w:trPr>
          <w:cantSplit/>
          <w:trHeight w:val="2826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47E56" w:rsidRPr="005C6848" w:rsidRDefault="00447E56" w:rsidP="00925D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 xml:space="preserve">Наименование показателей,      </w:t>
            </w:r>
            <w:r w:rsidRPr="005C6848">
              <w:rPr>
                <w:rFonts w:ascii="Times New Roman" w:hAnsi="Times New Roman"/>
                <w:sz w:val="24"/>
                <w:szCs w:val="24"/>
              </w:rPr>
              <w:br/>
              <w:t>установленных муниципальным заданием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>Значение, утвержденное в муниципальном задании на текущий финансовый год и (или) отчетный период</w:t>
            </w:r>
          </w:p>
        </w:tc>
        <w:tc>
          <w:tcPr>
            <w:tcW w:w="36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>Источник (и) информации о фактическом значении показателя</w:t>
            </w:r>
          </w:p>
        </w:tc>
      </w:tr>
      <w:tr w:rsidR="00447E56" w:rsidRPr="005C6848" w:rsidTr="00925D2A">
        <w:trPr>
          <w:cantSplit/>
          <w:trHeight w:val="352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5C6848" w:rsidRDefault="00447E56" w:rsidP="00925D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7E56" w:rsidRPr="005C6848" w:rsidTr="00925D2A">
        <w:trPr>
          <w:cantSplit/>
          <w:trHeight w:val="240"/>
        </w:trPr>
        <w:tc>
          <w:tcPr>
            <w:tcW w:w="153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>Объемы муниципальной услуги</w:t>
            </w:r>
          </w:p>
        </w:tc>
      </w:tr>
      <w:tr w:rsidR="00447E56" w:rsidRPr="005C6848" w:rsidTr="00925D2A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07463">
              <w:rPr>
                <w:rFonts w:ascii="Times New Roman" w:hAnsi="Times New Roman"/>
                <w:bCs/>
                <w:sz w:val="24"/>
                <w:szCs w:val="24"/>
              </w:rPr>
              <w:t>1. Количество групп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463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46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5C6848" w:rsidRDefault="00447E56" w:rsidP="00925D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5C6848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 xml:space="preserve">Статистический отчет по форме 85-К </w:t>
            </w:r>
          </w:p>
        </w:tc>
      </w:tr>
      <w:tr w:rsidR="00447E56" w:rsidRPr="005C6848" w:rsidTr="00925D2A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07463">
              <w:rPr>
                <w:rFonts w:ascii="Times New Roman" w:hAnsi="Times New Roman"/>
                <w:bCs/>
                <w:sz w:val="24"/>
                <w:szCs w:val="24"/>
              </w:rPr>
              <w:t>общеразвивающей направленности: из них: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463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46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5C6848" w:rsidRDefault="00447E56" w:rsidP="00925D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7E56" w:rsidRPr="005C6848" w:rsidTr="00925D2A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07463">
              <w:rPr>
                <w:rFonts w:ascii="Times New Roman" w:hAnsi="Times New Roman"/>
                <w:bCs/>
                <w:sz w:val="24"/>
                <w:szCs w:val="24"/>
              </w:rPr>
              <w:t>1.1 для детей раннего возраста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4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5C6848" w:rsidRDefault="00447E56" w:rsidP="00925D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7E56" w:rsidRPr="005C6848" w:rsidTr="00925D2A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07463">
              <w:rPr>
                <w:rFonts w:ascii="Times New Roman" w:hAnsi="Times New Roman"/>
                <w:bCs/>
                <w:sz w:val="24"/>
                <w:szCs w:val="24"/>
              </w:rPr>
              <w:t>1.2. для детей дошкольного возраста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46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5C6848" w:rsidRDefault="00447E56" w:rsidP="00925D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7E56" w:rsidRPr="005C6848" w:rsidTr="00925D2A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07463">
              <w:rPr>
                <w:rFonts w:ascii="Times New Roman" w:hAnsi="Times New Roman"/>
                <w:bCs/>
                <w:sz w:val="24"/>
                <w:szCs w:val="24"/>
              </w:rPr>
              <w:t>1.3. разновозрастные группы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5C6848" w:rsidRDefault="00447E56" w:rsidP="00925D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7E56" w:rsidRPr="005C6848" w:rsidTr="00925D2A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07463">
              <w:rPr>
                <w:rFonts w:ascii="Times New Roman" w:hAnsi="Times New Roman"/>
                <w:bCs/>
                <w:sz w:val="24"/>
                <w:szCs w:val="24"/>
              </w:rPr>
              <w:t xml:space="preserve">2. коррекционной направленности, из них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463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4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5C6848" w:rsidRDefault="00447E56" w:rsidP="00925D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7E56" w:rsidRPr="005C6848" w:rsidTr="00925D2A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07463">
              <w:rPr>
                <w:rFonts w:ascii="Times New Roman" w:hAnsi="Times New Roman"/>
                <w:bCs/>
                <w:sz w:val="24"/>
                <w:szCs w:val="24"/>
              </w:rPr>
              <w:t>2.1 для детей раннего возраста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5C6848" w:rsidRDefault="00447E56" w:rsidP="00925D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7E56" w:rsidRPr="005C6848" w:rsidTr="00925D2A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07463">
              <w:rPr>
                <w:rFonts w:ascii="Times New Roman" w:hAnsi="Times New Roman"/>
                <w:bCs/>
                <w:sz w:val="24"/>
                <w:szCs w:val="24"/>
              </w:rPr>
              <w:t>2.2. для детей дошкольного возраста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4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5C6848" w:rsidRDefault="00447E56" w:rsidP="00925D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7E56" w:rsidRPr="005C6848" w:rsidTr="00925D2A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07463">
              <w:rPr>
                <w:rFonts w:ascii="Times New Roman" w:hAnsi="Times New Roman"/>
                <w:bCs/>
                <w:sz w:val="24"/>
                <w:szCs w:val="24"/>
              </w:rPr>
              <w:t>2.3. разновозрастные группы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5C6848" w:rsidRDefault="00447E56" w:rsidP="00925D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7E56" w:rsidRPr="005C6848" w:rsidTr="00925D2A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7463">
              <w:rPr>
                <w:rFonts w:ascii="Times New Roman" w:hAnsi="Times New Roman"/>
                <w:sz w:val="24"/>
                <w:szCs w:val="24"/>
              </w:rPr>
              <w:t xml:space="preserve">3. Дети в возрасте от 1 года до 7 лет, из них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463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46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5C6848" w:rsidRDefault="00447E56" w:rsidP="00925D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color w:val="000000"/>
                <w:sz w:val="24"/>
                <w:szCs w:val="24"/>
              </w:rPr>
              <w:t>236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7E56" w:rsidRPr="005C6848" w:rsidTr="00925D2A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7463">
              <w:rPr>
                <w:rFonts w:ascii="Times New Roman" w:hAnsi="Times New Roman"/>
                <w:sz w:val="24"/>
                <w:szCs w:val="24"/>
              </w:rPr>
              <w:t>3.1. дети с 1 года до 3 лет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5C6848" w:rsidRDefault="00447E56" w:rsidP="00925D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7E56" w:rsidRPr="005C6848" w:rsidTr="00925D2A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7463">
              <w:rPr>
                <w:rFonts w:ascii="Times New Roman" w:hAnsi="Times New Roman"/>
                <w:sz w:val="24"/>
                <w:szCs w:val="24"/>
              </w:rPr>
              <w:t>3.2.  дети с 3 до 7 лет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</w:t>
            </w:r>
          </w:p>
        </w:tc>
        <w:tc>
          <w:tcPr>
            <w:tcW w:w="3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5C6848" w:rsidRDefault="00447E56" w:rsidP="00925D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7E56" w:rsidRPr="005C6848" w:rsidTr="00925D2A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707463" w:rsidRDefault="00447E56" w:rsidP="00925D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7463">
              <w:rPr>
                <w:rFonts w:ascii="Times New Roman" w:hAnsi="Times New Roman" w:cs="Times New Roman"/>
                <w:sz w:val="24"/>
                <w:szCs w:val="24"/>
              </w:rPr>
              <w:t>4. Количество воспитанников, пользующихся льготами: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463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5C6848" w:rsidRDefault="00447E56" w:rsidP="00925D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7E56" w:rsidRPr="005C6848" w:rsidTr="00925D2A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707463" w:rsidRDefault="00447E56" w:rsidP="00925D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7463">
              <w:rPr>
                <w:rFonts w:ascii="Times New Roman" w:hAnsi="Times New Roman" w:cs="Times New Roman"/>
                <w:sz w:val="24"/>
                <w:szCs w:val="24"/>
              </w:rPr>
              <w:t>- федеральными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46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5C6848" w:rsidRDefault="00447E56" w:rsidP="00925D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7E56" w:rsidRPr="005C6848" w:rsidTr="00925D2A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707463" w:rsidRDefault="00447E56" w:rsidP="00925D2A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463">
              <w:rPr>
                <w:rFonts w:ascii="Times New Roman" w:hAnsi="Times New Roman" w:cs="Times New Roman"/>
                <w:sz w:val="24"/>
                <w:szCs w:val="24"/>
              </w:rPr>
              <w:t>- муниципальными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46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5C6848" w:rsidRDefault="00447E56" w:rsidP="00925D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>Уменьшилось количество малообеспеченных семей, получающих 30% компенсацию на 1 ребенка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7E56" w:rsidRPr="005C6848" w:rsidTr="00925D2A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7463">
              <w:rPr>
                <w:rFonts w:ascii="Times New Roman" w:hAnsi="Times New Roman"/>
                <w:sz w:val="24"/>
                <w:szCs w:val="24"/>
              </w:rPr>
              <w:t>5. Дни пребывания в ОУ (за календарный год)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463">
              <w:rPr>
                <w:rFonts w:ascii="Times New Roman" w:hAnsi="Times New Roman"/>
                <w:sz w:val="24"/>
                <w:szCs w:val="24"/>
              </w:rPr>
              <w:t>Число дней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463">
              <w:rPr>
                <w:rFonts w:ascii="Times New Roman" w:hAnsi="Times New Roman"/>
                <w:sz w:val="24"/>
                <w:szCs w:val="24"/>
              </w:rPr>
              <w:t>219</w:t>
            </w:r>
          </w:p>
        </w:tc>
        <w:tc>
          <w:tcPr>
            <w:tcW w:w="3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5C6848" w:rsidRDefault="00447E56" w:rsidP="00925D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>219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7E56" w:rsidRPr="005C6848" w:rsidTr="00925D2A">
        <w:trPr>
          <w:cantSplit/>
          <w:trHeight w:val="2178"/>
        </w:trPr>
        <w:tc>
          <w:tcPr>
            <w:tcW w:w="45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7463">
              <w:rPr>
                <w:rFonts w:ascii="Times New Roman" w:hAnsi="Times New Roman"/>
                <w:sz w:val="24"/>
                <w:szCs w:val="24"/>
              </w:rPr>
              <w:t>6</w:t>
            </w:r>
            <w:r w:rsidRPr="00707463">
              <w:rPr>
                <w:rFonts w:ascii="Times New Roman" w:hAnsi="Times New Roman"/>
                <w:bCs/>
                <w:sz w:val="24"/>
                <w:szCs w:val="24"/>
              </w:rPr>
              <w:t xml:space="preserve"> Выполнение предписаний органов надзора в соответствии со сроками исполнения, указанными в предписании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463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5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463">
              <w:rPr>
                <w:rFonts w:ascii="Times New Roman" w:hAnsi="Times New Roman"/>
                <w:bCs/>
                <w:sz w:val="24"/>
                <w:szCs w:val="24"/>
              </w:rPr>
              <w:t>Выполнение всех предписаний органов надзора в соответствии со сроками исполнения, указанными в предписании</w:t>
            </w:r>
          </w:p>
        </w:tc>
        <w:tc>
          <w:tcPr>
            <w:tcW w:w="36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47E56" w:rsidRPr="005C6848" w:rsidRDefault="00447E56" w:rsidP="00605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 xml:space="preserve">Проверка Инспекции по надзору в сфере образования. </w:t>
            </w:r>
          </w:p>
          <w:p w:rsidR="00447E56" w:rsidRPr="005C6848" w:rsidRDefault="00447E56" w:rsidP="00605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>Нарушения устранены в установленный срок (до 20.09.2012 года),</w:t>
            </w:r>
          </w:p>
          <w:p w:rsidR="00447E56" w:rsidRPr="005C6848" w:rsidRDefault="00447E56" w:rsidP="00605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7E56" w:rsidRPr="005C6848" w:rsidRDefault="00447E56" w:rsidP="00605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>Предписание Инспекции по надзору в сфере образования № 53-н от 10.04.2012 года.</w:t>
            </w:r>
          </w:p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>Отчет об исполнении  предписания в Инспекцию по надзору, Комитет по образованию.</w:t>
            </w:r>
          </w:p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7E56" w:rsidRPr="005C6848" w:rsidTr="00605003">
        <w:trPr>
          <w:cantSplit/>
          <w:trHeight w:val="1215"/>
        </w:trPr>
        <w:tc>
          <w:tcPr>
            <w:tcW w:w="4536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47E56" w:rsidRPr="005C6848" w:rsidRDefault="00447E56" w:rsidP="00925D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 xml:space="preserve">Проверка ОГПН 2012 год. </w:t>
            </w:r>
          </w:p>
          <w:p w:rsidR="00447E56" w:rsidRPr="005C6848" w:rsidRDefault="00447E56" w:rsidP="00925D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 xml:space="preserve">По результатам проверки ОГПН </w:t>
            </w:r>
          </w:p>
          <w:p w:rsidR="00447E56" w:rsidRPr="005C6848" w:rsidRDefault="00447E56" w:rsidP="00925D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>нарушений правил пожарной безопасности не выявлено.</w:t>
            </w:r>
          </w:p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>Акт № 225 от 06.09.2012 г.</w:t>
            </w:r>
          </w:p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7E56" w:rsidRPr="005C6848" w:rsidTr="00925D2A">
        <w:trPr>
          <w:cantSplit/>
          <w:trHeight w:val="1190"/>
        </w:trPr>
        <w:tc>
          <w:tcPr>
            <w:tcW w:w="45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47E56" w:rsidRPr="005C6848" w:rsidRDefault="00447E56" w:rsidP="00605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>Проверка ОГПН (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5C6848">
                <w:rPr>
                  <w:rFonts w:ascii="Times New Roman" w:hAnsi="Times New Roman"/>
                  <w:sz w:val="24"/>
                  <w:szCs w:val="24"/>
                </w:rPr>
                <w:t>2011 г</w:t>
              </w:r>
            </w:smartTag>
            <w:r w:rsidRPr="005C6848">
              <w:rPr>
                <w:rFonts w:ascii="Times New Roman" w:hAnsi="Times New Roman"/>
                <w:sz w:val="24"/>
                <w:szCs w:val="24"/>
              </w:rPr>
              <w:t xml:space="preserve">.). </w:t>
            </w:r>
          </w:p>
          <w:p w:rsidR="00447E56" w:rsidRPr="005C6848" w:rsidRDefault="00447E56" w:rsidP="00605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>Все пункты предписания сроком исполнения 2012 года выполнены, 3 пункта предписания будут выполнены в установленные сроки до 1 декабря 2013 года.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 xml:space="preserve">Предписание ОГПН № 203/1/14 от 02.06.2011 года. </w:t>
            </w:r>
          </w:p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>Отчет в Комитет по образованию.</w:t>
            </w:r>
          </w:p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7E56" w:rsidRPr="005C6848" w:rsidTr="00605003">
        <w:trPr>
          <w:cantSplit/>
          <w:trHeight w:val="1268"/>
        </w:trPr>
        <w:tc>
          <w:tcPr>
            <w:tcW w:w="45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47E56" w:rsidRPr="005C6848" w:rsidRDefault="00447E56" w:rsidP="00925D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7E56" w:rsidRPr="005C6848" w:rsidRDefault="00447E56" w:rsidP="00605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 xml:space="preserve">Проверка Ростехнадзора. Нарушений не выявлено. </w:t>
            </w:r>
          </w:p>
          <w:p w:rsidR="00447E56" w:rsidRPr="005C6848" w:rsidRDefault="00447E56" w:rsidP="00605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7E56" w:rsidRPr="005C6848" w:rsidRDefault="00447E56" w:rsidP="00605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>Акт проверки Ростехнадзора № 196/12-09-04/А от 08.11.2012 года</w:t>
            </w:r>
          </w:p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7E56" w:rsidRPr="005C6848" w:rsidTr="00925D2A">
        <w:trPr>
          <w:cantSplit/>
          <w:trHeight w:val="1035"/>
        </w:trPr>
        <w:tc>
          <w:tcPr>
            <w:tcW w:w="45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47E56" w:rsidRPr="005C6848" w:rsidRDefault="00447E56" w:rsidP="00605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>Проверка Роспотребнадзора. 3 пункта сроком исполнения до 01.11.2013 года; 1 из них исполнен на 22.01.2013 года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7E56" w:rsidRPr="005C6848" w:rsidRDefault="00447E56" w:rsidP="00605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>Предписание Роспотребнадзора № 92/1960/пр от 30.11.2012 года</w:t>
            </w:r>
          </w:p>
          <w:p w:rsidR="00447E56" w:rsidRPr="005C6848" w:rsidRDefault="00447E56" w:rsidP="00605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7E56" w:rsidRPr="005C6848" w:rsidTr="00605003">
        <w:trPr>
          <w:cantSplit/>
          <w:trHeight w:val="2828"/>
        </w:trPr>
        <w:tc>
          <w:tcPr>
            <w:tcW w:w="45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5C6848" w:rsidRDefault="00447E56" w:rsidP="00605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>Акты проверок  размещены на Официальном сайте о размещении информации о государственных (муниципальных) учреждениях</w:t>
            </w:r>
          </w:p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7E56" w:rsidRPr="005C6848" w:rsidTr="00925D2A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5C6848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5C6848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5C6848" w:rsidRDefault="00447E56" w:rsidP="00925D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7E56" w:rsidRPr="005C6848" w:rsidTr="00925D2A">
        <w:trPr>
          <w:cantSplit/>
          <w:trHeight w:val="240"/>
        </w:trPr>
        <w:tc>
          <w:tcPr>
            <w:tcW w:w="153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5C6848" w:rsidRDefault="00447E56" w:rsidP="00925D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>Качество муниципальной услуги</w:t>
            </w:r>
          </w:p>
        </w:tc>
      </w:tr>
      <w:tr w:rsidR="00447E56" w:rsidRPr="005C6848" w:rsidTr="00925D2A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7463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707463">
              <w:rPr>
                <w:rFonts w:ascii="Times New Roman" w:hAnsi="Times New Roman"/>
                <w:bCs/>
                <w:sz w:val="24"/>
                <w:szCs w:val="24"/>
              </w:rPr>
              <w:t>Доля педагогов, прошедших курсы повышения квалификации не менее 1 раза в 5 лет от общего числа педагогов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463"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463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3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5C6848" w:rsidRDefault="00447E56" w:rsidP="00925D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5C6848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>Отчет образовательных учреждений о прохождении курсовой подготовки за отчетный период, наличие удостоверений о повышении квалификации</w:t>
            </w:r>
          </w:p>
        </w:tc>
      </w:tr>
      <w:tr w:rsidR="00447E56" w:rsidRPr="005C6848" w:rsidTr="00925D2A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7463">
              <w:rPr>
                <w:rFonts w:ascii="Times New Roman" w:hAnsi="Times New Roman"/>
                <w:sz w:val="24"/>
                <w:szCs w:val="24"/>
              </w:rPr>
              <w:t xml:space="preserve">2. Укомплектованность штатными педагогическими кадрами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463"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463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3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5C6848" w:rsidRDefault="00447E56" w:rsidP="00925D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5C6848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>Статистический отчет по форме 85-К, Штатное расписание образовательного учреждения</w:t>
            </w:r>
          </w:p>
        </w:tc>
      </w:tr>
      <w:tr w:rsidR="00447E56" w:rsidRPr="005C6848" w:rsidTr="00925D2A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7463">
              <w:rPr>
                <w:rFonts w:ascii="Times New Roman" w:hAnsi="Times New Roman"/>
                <w:sz w:val="24"/>
                <w:szCs w:val="24"/>
              </w:rPr>
              <w:t>3. Уровень освоения детьми общеобразовательных программ по дошкольному образованию в группах общеобразовательной направленности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463"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463">
              <w:rPr>
                <w:rFonts w:ascii="Times New Roman" w:hAnsi="Times New Roman"/>
                <w:sz w:val="24"/>
                <w:szCs w:val="24"/>
              </w:rPr>
              <w:t>Не менее 81%</w:t>
            </w:r>
          </w:p>
        </w:tc>
        <w:tc>
          <w:tcPr>
            <w:tcW w:w="3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5C6848" w:rsidRDefault="00447E56" w:rsidP="00925D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>93% (высокий и средний уровень)</w:t>
            </w:r>
          </w:p>
          <w:p w:rsidR="00447E56" w:rsidRPr="005C6848" w:rsidRDefault="00447E56" w:rsidP="00925D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>7% (низкий уровень) – за 2011-2012 учебный год.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5C6848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>Результаты итоговой диагностики по усвоению программы</w:t>
            </w:r>
          </w:p>
        </w:tc>
      </w:tr>
      <w:tr w:rsidR="00447E56" w:rsidRPr="005C6848" w:rsidTr="00925D2A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7463">
              <w:rPr>
                <w:rFonts w:ascii="Times New Roman" w:hAnsi="Times New Roman"/>
                <w:sz w:val="24"/>
                <w:szCs w:val="24"/>
              </w:rPr>
              <w:t>4. Выполнение социального заказа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463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463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3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5C6848" w:rsidRDefault="00447E56" w:rsidP="00925D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>Мероприятия, включенные в социальный заказ,  выполнены в полном объеме:</w:t>
            </w:r>
          </w:p>
          <w:p w:rsidR="00447E56" w:rsidRPr="005C6848" w:rsidRDefault="00447E56" w:rsidP="00925D2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-2" w:hanging="13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 xml:space="preserve">Октябрь - семинар-практикум для заведующих и старших воспитателей ДОУ «Совершенствование работы учреждения по направлению физического развития дошкольников» (на базе МДОУ «Детский сад комбинированного вида № 38 «Улыбка») – выступление руководителя ДОУ  Гладышевой О.В. на тему: «Работа МДОУ по приоритетному направлению -  физическое развитие и укрепление здоровья воспитанников» (презентация, доклад, видеофильм) </w:t>
            </w:r>
          </w:p>
          <w:p w:rsidR="00447E56" w:rsidRPr="005C6848" w:rsidRDefault="00447E56" w:rsidP="00925D2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-2" w:hanging="13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 xml:space="preserve">Ноябрь - семинар-практикум для заведующих и старших воспитателей ДОУ «Реализация регионального компонента в образовательном процессе ДОУ» (на базе МДОУ «Детский сад № 29 «Василек») – выступление заместителя заведующего по УВР  Кузнецовой Т.А..на тему: «Организация деятельности ДОУ по внедрению регионального компонента в образовательный процесс» (презентация, доклад) 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5C6848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 xml:space="preserve">Приложение к муниципальному заданию на оказание муниципальной услуги «Реализация общеобразовательных программ начального общего, основного общего, среднего (полного) общего образования», утвержденного распоряжением Комитета по образованию, опеке и попечительству администрации МО «Котлас от 30 декабря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5C6848">
                <w:rPr>
                  <w:rFonts w:ascii="Times New Roman" w:hAnsi="Times New Roman"/>
                  <w:sz w:val="24"/>
                  <w:szCs w:val="24"/>
                </w:rPr>
                <w:t>2011 г</w:t>
              </w:r>
            </w:smartTag>
            <w:r w:rsidRPr="005C6848">
              <w:rPr>
                <w:rFonts w:ascii="Times New Roman" w:hAnsi="Times New Roman"/>
                <w:sz w:val="24"/>
                <w:szCs w:val="24"/>
              </w:rPr>
              <w:t>. № 63.</w:t>
            </w:r>
          </w:p>
          <w:p w:rsidR="00447E56" w:rsidRPr="005C6848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7E56" w:rsidRPr="005C6848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7E56" w:rsidRPr="005C6848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7E56" w:rsidRPr="005C6848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7E56" w:rsidRPr="005C6848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7E56" w:rsidRPr="005C6848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>Информация о мероприятиях размещена на сайте ДОУ</w:t>
            </w:r>
          </w:p>
          <w:p w:rsidR="00447E56" w:rsidRPr="005C6848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7E56" w:rsidRPr="005C6848" w:rsidTr="00925D2A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7463">
              <w:rPr>
                <w:rFonts w:ascii="Times New Roman" w:hAnsi="Times New Roman"/>
                <w:sz w:val="24"/>
                <w:szCs w:val="24"/>
              </w:rPr>
              <w:t>5. Число  дней, проведенных воспитанниками в группах (выполнение плана детодней за календарный год)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463">
              <w:rPr>
                <w:rFonts w:ascii="Times New Roman" w:hAnsi="Times New Roman"/>
                <w:sz w:val="24"/>
                <w:szCs w:val="24"/>
              </w:rPr>
              <w:t>Число дней/ процент</w:t>
            </w:r>
          </w:p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463">
              <w:rPr>
                <w:rFonts w:ascii="Times New Roman" w:hAnsi="Times New Roman"/>
                <w:sz w:val="24"/>
                <w:szCs w:val="24"/>
              </w:rPr>
              <w:t>51903</w:t>
            </w:r>
          </w:p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463">
              <w:rPr>
                <w:rFonts w:ascii="Times New Roman" w:hAnsi="Times New Roman"/>
                <w:sz w:val="24"/>
                <w:szCs w:val="24"/>
              </w:rPr>
              <w:t xml:space="preserve">дней - 100% </w:t>
            </w:r>
            <w:r w:rsidRPr="00707463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707463">
              <w:rPr>
                <w:rFonts w:ascii="Times New Roman" w:hAnsi="Times New Roman"/>
                <w:b/>
                <w:bCs/>
                <w:sz w:val="24"/>
                <w:szCs w:val="24"/>
              </w:rPr>
              <w:t>среднегородской показатель – 76%, за исключением летнего периода)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463">
              <w:rPr>
                <w:rFonts w:ascii="Times New Roman" w:hAnsi="Times New Roman"/>
                <w:bCs/>
                <w:sz w:val="24"/>
                <w:szCs w:val="24"/>
              </w:rPr>
              <w:t>выше средне городского уровня</w:t>
            </w:r>
          </w:p>
        </w:tc>
        <w:tc>
          <w:tcPr>
            <w:tcW w:w="3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5C6848" w:rsidRDefault="00447E56" w:rsidP="00925D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>36271 – 72%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 xml:space="preserve">Большое количество пропусков по домашним причинам. Недостаточная работа педагогов с родителями по увеличению показателей посещаемости. Отдых детей во время отпуска родителей в течение учебного года, лечение в санаториях. 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5C6848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 xml:space="preserve">СанПин 2.4.1.2660-10 (в ред. </w:t>
            </w:r>
            <w:hyperlink r:id="rId5" w:history="1">
              <w:r w:rsidRPr="005C6848">
                <w:rPr>
                  <w:rStyle w:val="Hyperlink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Постановления</w:t>
              </w:r>
            </w:hyperlink>
            <w:r w:rsidRPr="005C6848">
              <w:rPr>
                <w:rFonts w:ascii="Times New Roman" w:hAnsi="Times New Roman"/>
                <w:sz w:val="24"/>
                <w:szCs w:val="24"/>
              </w:rPr>
              <w:t xml:space="preserve"> Главного государственного санитарного врача РФ от 20.12.2010 N 164), меню-требование</w:t>
            </w:r>
          </w:p>
          <w:p w:rsidR="00447E56" w:rsidRPr="005C6848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7E56" w:rsidRPr="005C6848" w:rsidTr="00925D2A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7463">
              <w:rPr>
                <w:rFonts w:ascii="Times New Roman" w:hAnsi="Times New Roman"/>
                <w:sz w:val="24"/>
                <w:szCs w:val="24"/>
              </w:rPr>
              <w:t>6. Число дней, пропущенных одним воспитанниками по болезни.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463">
              <w:rPr>
                <w:rFonts w:ascii="Times New Roman" w:hAnsi="Times New Roman"/>
                <w:sz w:val="24"/>
                <w:szCs w:val="24"/>
              </w:rPr>
              <w:t>Число дней,</w:t>
            </w:r>
          </w:p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463">
              <w:rPr>
                <w:rFonts w:ascii="Times New Roman" w:hAnsi="Times New Roman"/>
                <w:b/>
                <w:bCs/>
                <w:sz w:val="24"/>
                <w:szCs w:val="24"/>
              </w:rPr>
              <w:t>(Среднегородской показатель – 8 дней пропущено 1 ребенком по болезни)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463">
              <w:rPr>
                <w:rFonts w:ascii="Times New Roman" w:hAnsi="Times New Roman"/>
                <w:bCs/>
                <w:sz w:val="24"/>
                <w:szCs w:val="24"/>
              </w:rPr>
              <w:t>Ниже средне городского уровня</w:t>
            </w:r>
          </w:p>
        </w:tc>
        <w:tc>
          <w:tcPr>
            <w:tcW w:w="3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5C6848" w:rsidRDefault="00447E56" w:rsidP="00925D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>8.7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>Высокий процент заболеваемости при адаптации в группах: раннего возраста (1-2 года), с 3-4 лет (набор 2012 года). Вспышка ветряной оспы в группе с 3-4 лет (переболели все дети)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5C6848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>Медицинские справки из детской поликлиники КЦГБ, статистический отчет по форме 85-К</w:t>
            </w:r>
          </w:p>
        </w:tc>
      </w:tr>
      <w:tr w:rsidR="00447E56" w:rsidRPr="005C6848" w:rsidTr="00925D2A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07463">
              <w:rPr>
                <w:rFonts w:ascii="Times New Roman" w:hAnsi="Times New Roman"/>
                <w:bCs/>
                <w:sz w:val="24"/>
                <w:szCs w:val="24"/>
              </w:rPr>
              <w:t>7. Процент выполнения натуральных норм питания по следующему набору продуктов - молоко, рыба, мясо, фрукты, овощи, творог</w:t>
            </w:r>
          </w:p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463"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707463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463">
              <w:rPr>
                <w:rFonts w:ascii="Times New Roman" w:hAnsi="Times New Roman"/>
                <w:bCs/>
                <w:sz w:val="24"/>
                <w:szCs w:val="24"/>
              </w:rPr>
              <w:t>Не менее 80%</w:t>
            </w:r>
          </w:p>
        </w:tc>
        <w:tc>
          <w:tcPr>
            <w:tcW w:w="3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5C6848" w:rsidRDefault="00447E56" w:rsidP="00925D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>86.4%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E56" w:rsidRPr="005C6848" w:rsidRDefault="00447E56" w:rsidP="00925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E56" w:rsidRPr="005C6848" w:rsidRDefault="00447E56" w:rsidP="0092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848">
              <w:rPr>
                <w:rFonts w:ascii="Times New Roman" w:hAnsi="Times New Roman"/>
                <w:sz w:val="24"/>
                <w:szCs w:val="24"/>
              </w:rPr>
              <w:t xml:space="preserve">СанПин 2.4.1.2660-10 (в ред. </w:t>
            </w:r>
            <w:hyperlink r:id="rId6" w:history="1">
              <w:r w:rsidRPr="005C6848">
                <w:rPr>
                  <w:rStyle w:val="Hyperlink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Постановления</w:t>
              </w:r>
            </w:hyperlink>
            <w:r w:rsidRPr="005C6848">
              <w:rPr>
                <w:rFonts w:ascii="Times New Roman" w:hAnsi="Times New Roman"/>
                <w:sz w:val="24"/>
                <w:szCs w:val="24"/>
              </w:rPr>
              <w:t xml:space="preserve"> Главного государственного санитарного врача РФ от 20.12.2010 N 164), меню-требование</w:t>
            </w:r>
          </w:p>
        </w:tc>
      </w:tr>
    </w:tbl>
    <w:p w:rsidR="00447E56" w:rsidRPr="00E354B2" w:rsidRDefault="00447E56" w:rsidP="002C57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данными, предоставленными МКУ «Бухгалтерия ДОУ МО «Котлас», объем ассигнований на выполнение муниципального задания (уточненный план на 2012 год) составляет </w:t>
      </w:r>
      <w:r w:rsidRPr="00E354B2">
        <w:rPr>
          <w:rFonts w:ascii="Times New Roman" w:hAnsi="Times New Roman"/>
          <w:sz w:val="24"/>
          <w:szCs w:val="24"/>
        </w:rPr>
        <w:t>17 880 100,0 руб. Израсходовано на 01.01.2013 года – 16 901 398,15 руб., что составляет   94.5%</w:t>
      </w:r>
    </w:p>
    <w:p w:rsidR="00447E56" w:rsidRDefault="00447E56" w:rsidP="002C57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7E56" w:rsidRDefault="00447E56" w:rsidP="002C57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исполнения предписания Роспотребнадзора в установленные сроки (до 01.11.2013 года) необходимо провести замену линолеума в 9 помещениях (групповые, спальни, раздевалки), музыкальном зале. В плане финансово-хозяйственной деятельности не предусмотрены дополнительные средства на проведение большого объема ремонтных работ. Требуется не менее 300 000,0 рублей. Необходимо целевое выделение средств.</w:t>
      </w:r>
    </w:p>
    <w:p w:rsidR="00447E56" w:rsidRDefault="00447E56" w:rsidP="00117F28"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Заведующий  ДОУ                                              Гладышева О.В.</w:t>
      </w:r>
    </w:p>
    <w:p w:rsidR="00447E56" w:rsidRDefault="00447E56"/>
    <w:sectPr w:rsidR="00447E56" w:rsidSect="00707463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E3D83"/>
    <w:multiLevelType w:val="hybridMultilevel"/>
    <w:tmpl w:val="CB02B598"/>
    <w:lvl w:ilvl="0" w:tplc="D9064EF6">
      <w:start w:val="1"/>
      <w:numFmt w:val="decimal"/>
      <w:lvlText w:val="%1."/>
      <w:lvlJc w:val="left"/>
      <w:pPr>
        <w:ind w:left="1833" w:hanging="1125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D3A62C1"/>
    <w:multiLevelType w:val="hybridMultilevel"/>
    <w:tmpl w:val="CCECFB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7F28"/>
    <w:rsid w:val="00117F28"/>
    <w:rsid w:val="00227DAC"/>
    <w:rsid w:val="00293A9A"/>
    <w:rsid w:val="002A5339"/>
    <w:rsid w:val="002C5715"/>
    <w:rsid w:val="00307591"/>
    <w:rsid w:val="00447E56"/>
    <w:rsid w:val="0049639D"/>
    <w:rsid w:val="004A6772"/>
    <w:rsid w:val="004B66E6"/>
    <w:rsid w:val="005066AE"/>
    <w:rsid w:val="00567F83"/>
    <w:rsid w:val="005A4373"/>
    <w:rsid w:val="005C6848"/>
    <w:rsid w:val="005E0B6F"/>
    <w:rsid w:val="00605003"/>
    <w:rsid w:val="006710E9"/>
    <w:rsid w:val="00687C0F"/>
    <w:rsid w:val="00707463"/>
    <w:rsid w:val="00925D2A"/>
    <w:rsid w:val="00A24D64"/>
    <w:rsid w:val="00A67246"/>
    <w:rsid w:val="00B00D7D"/>
    <w:rsid w:val="00B102E4"/>
    <w:rsid w:val="00D620D8"/>
    <w:rsid w:val="00D63A89"/>
    <w:rsid w:val="00DD0EC5"/>
    <w:rsid w:val="00DF19F4"/>
    <w:rsid w:val="00DF33B9"/>
    <w:rsid w:val="00E354B2"/>
    <w:rsid w:val="00EF09EC"/>
    <w:rsid w:val="00FA0909"/>
    <w:rsid w:val="00FD5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B6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117F28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117F28"/>
    <w:pPr>
      <w:ind w:left="720"/>
      <w:contextualSpacing/>
    </w:pPr>
  </w:style>
  <w:style w:type="paragraph" w:customStyle="1" w:styleId="ConsPlusNormal">
    <w:name w:val="ConsPlusNormal"/>
    <w:uiPriority w:val="99"/>
    <w:rsid w:val="00117F28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17F28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31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108298;fld=134;dst=100013" TargetMode="External"/><Relationship Id="rId5" Type="http://schemas.openxmlformats.org/officeDocument/2006/relationships/hyperlink" Target="consultantplus://offline/main?base=LAW;n=108298;fld=134;dst=10001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8</Pages>
  <Words>1132</Words>
  <Characters>6457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УТВЕРЖДАЮ</dc:title>
  <dc:subject/>
  <dc:creator>User</dc:creator>
  <cp:keywords/>
  <dc:description/>
  <cp:lastModifiedBy>Admin</cp:lastModifiedBy>
  <cp:revision>3</cp:revision>
  <cp:lastPrinted>2013-03-04T12:45:00Z</cp:lastPrinted>
  <dcterms:created xsi:type="dcterms:W3CDTF">2013-02-11T10:25:00Z</dcterms:created>
  <dcterms:modified xsi:type="dcterms:W3CDTF">2013-03-04T12:46:00Z</dcterms:modified>
</cp:coreProperties>
</file>